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D16F7B" w14:textId="77777777" w:rsidR="00ED69EA" w:rsidRDefault="0000000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И.О. ДИРЕКТОРА ФБУ "АМУРСКИЙ ЦСМ"</w:t>
      </w:r>
    </w:p>
    <w:p w14:paraId="62AE9BE5" w14:textId="77777777" w:rsidR="00ED69EA" w:rsidRDefault="0000000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СТАЦЕНКО А. А.</w:t>
      </w:r>
    </w:p>
    <w:p w14:paraId="529A67AB" w14:textId="77777777" w:rsidR="00E373DF" w:rsidRDefault="00E373DF" w:rsidP="006C4DA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14661BE" w14:textId="64209FAC" w:rsidR="00E373DF" w:rsidRDefault="00000000" w:rsidP="006C4DA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ЗАЯВКА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ДЛЯ ОФОРМЛЕНИЯ СЧЕТА </w:t>
      </w:r>
    </w:p>
    <w:p w14:paraId="0818A88B" w14:textId="2AD5A5CD" w:rsidR="00ED69EA" w:rsidRDefault="00000000" w:rsidP="006C4DA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НА </w:t>
      </w:r>
      <w:r w:rsidR="006C4DA0">
        <w:rPr>
          <w:rFonts w:ascii="Times New Roman" w:hAnsi="Times New Roman" w:cs="Times New Roman"/>
          <w:b/>
          <w:sz w:val="24"/>
          <w:szCs w:val="24"/>
        </w:rPr>
        <w:t>ИЗМЕРЕНИЕ ВНУТРЕННЕГО ДИАМЕТРА ИЗМЕРИТЕЛЬНОГО ТРУБОПРОВОДА</w:t>
      </w:r>
    </w:p>
    <w:p w14:paraId="21F6F3D6" w14:textId="77777777" w:rsidR="006C4DA0" w:rsidRDefault="006C4DA0" w:rsidP="006C4DA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f9"/>
        <w:tblW w:w="14742" w:type="dxa"/>
        <w:tblInd w:w="-5" w:type="dxa"/>
        <w:tblLook w:val="04A0" w:firstRow="1" w:lastRow="0" w:firstColumn="1" w:lastColumn="0" w:noHBand="0" w:noVBand="1"/>
      </w:tblPr>
      <w:tblGrid>
        <w:gridCol w:w="2952"/>
        <w:gridCol w:w="11790"/>
      </w:tblGrid>
      <w:tr w:rsidR="00ED69EA" w14:paraId="2942D91B" w14:textId="77777777">
        <w:trPr>
          <w:trHeight w:val="340"/>
        </w:trPr>
        <w:tc>
          <w:tcPr>
            <w:tcW w:w="2952" w:type="dxa"/>
          </w:tcPr>
          <w:p w14:paraId="565865F1" w14:textId="77777777" w:rsidR="00ED69EA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Заказчик</w:t>
            </w:r>
          </w:p>
        </w:tc>
        <w:tc>
          <w:tcPr>
            <w:tcW w:w="11790" w:type="dxa"/>
          </w:tcPr>
          <w:p w14:paraId="184BA698" w14:textId="77777777" w:rsidR="00ED69EA" w:rsidRDefault="00ED69EA">
            <w:pPr>
              <w:rPr>
                <w:rFonts w:ascii="Times New Roman" w:hAnsi="Times New Roman" w:cs="Times New Roman"/>
              </w:rPr>
            </w:pPr>
          </w:p>
        </w:tc>
      </w:tr>
      <w:tr w:rsidR="00ED69EA" w14:paraId="6644D37B" w14:textId="77777777">
        <w:trPr>
          <w:trHeight w:val="340"/>
        </w:trPr>
        <w:tc>
          <w:tcPr>
            <w:tcW w:w="2952" w:type="dxa"/>
          </w:tcPr>
          <w:p w14:paraId="048FAA04" w14:textId="77777777" w:rsidR="00ED69EA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ИНН/КПП</w:t>
            </w:r>
          </w:p>
        </w:tc>
        <w:tc>
          <w:tcPr>
            <w:tcW w:w="11790" w:type="dxa"/>
          </w:tcPr>
          <w:p w14:paraId="167A20B1" w14:textId="77777777" w:rsidR="00ED69EA" w:rsidRDefault="00ED69EA">
            <w:pPr>
              <w:rPr>
                <w:rFonts w:ascii="Times New Roman" w:hAnsi="Times New Roman" w:cs="Times New Roman"/>
              </w:rPr>
            </w:pPr>
          </w:p>
        </w:tc>
      </w:tr>
    </w:tbl>
    <w:p w14:paraId="24C68D8F" w14:textId="77777777" w:rsidR="00ED69EA" w:rsidRDefault="00ED69E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Style w:val="af9"/>
        <w:tblW w:w="14737" w:type="dxa"/>
        <w:tblLook w:val="04A0" w:firstRow="1" w:lastRow="0" w:firstColumn="1" w:lastColumn="0" w:noHBand="0" w:noVBand="1"/>
      </w:tblPr>
      <w:tblGrid>
        <w:gridCol w:w="8075"/>
        <w:gridCol w:w="6662"/>
      </w:tblGrid>
      <w:tr w:rsidR="006C4DA0" w14:paraId="095F35E5" w14:textId="77777777" w:rsidTr="006C4DA0">
        <w:tc>
          <w:tcPr>
            <w:tcW w:w="8075" w:type="dxa"/>
          </w:tcPr>
          <w:p w14:paraId="255A1403" w14:textId="1BFC71EE" w:rsidR="006C4DA0" w:rsidRDefault="006C4DA0" w:rsidP="008562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Наименование организации, где </w:t>
            </w:r>
            <w:r w:rsidR="00E373DF">
              <w:rPr>
                <w:rFonts w:ascii="Times New Roman" w:hAnsi="Times New Roman" w:cs="Times New Roman"/>
              </w:rPr>
              <w:t>размещен</w:t>
            </w:r>
            <w:r>
              <w:rPr>
                <w:rFonts w:ascii="Times New Roman" w:hAnsi="Times New Roman" w:cs="Times New Roman"/>
              </w:rPr>
              <w:t xml:space="preserve"> учел учета газа</w:t>
            </w:r>
          </w:p>
        </w:tc>
        <w:tc>
          <w:tcPr>
            <w:tcW w:w="6662" w:type="dxa"/>
          </w:tcPr>
          <w:p w14:paraId="0BBE88FD" w14:textId="4CF2F9C1" w:rsidR="006C4DA0" w:rsidRDefault="006C4DA0" w:rsidP="008562E4">
            <w:pPr>
              <w:rPr>
                <w:rFonts w:ascii="Times New Roman" w:hAnsi="Times New Roman" w:cs="Times New Roman"/>
              </w:rPr>
            </w:pPr>
          </w:p>
        </w:tc>
      </w:tr>
      <w:tr w:rsidR="006C4DA0" w14:paraId="056BCBCE" w14:textId="77777777" w:rsidTr="008562E4">
        <w:trPr>
          <w:trHeight w:val="833"/>
        </w:trPr>
        <w:tc>
          <w:tcPr>
            <w:tcW w:w="8075" w:type="dxa"/>
          </w:tcPr>
          <w:p w14:paraId="24A33543" w14:textId="4A7A91C8" w:rsidR="006C4DA0" w:rsidRDefault="006C4DA0" w:rsidP="008562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Адрес установки (в случае, если адрес отсутствует указать месторасположение узла учета газа согласно техническим условиям, выданные ООО «Газпром межрегионгаз Дальний Восток») </w:t>
            </w:r>
          </w:p>
        </w:tc>
        <w:tc>
          <w:tcPr>
            <w:tcW w:w="6662" w:type="dxa"/>
          </w:tcPr>
          <w:p w14:paraId="243EFF1E" w14:textId="77777777" w:rsidR="006C4DA0" w:rsidRDefault="006C4DA0" w:rsidP="008562E4">
            <w:pPr>
              <w:rPr>
                <w:rFonts w:ascii="Times New Roman" w:hAnsi="Times New Roman" w:cs="Times New Roman"/>
              </w:rPr>
            </w:pPr>
          </w:p>
        </w:tc>
      </w:tr>
      <w:tr w:rsidR="006C4DA0" w14:paraId="563F9595" w14:textId="77777777" w:rsidTr="008562E4">
        <w:trPr>
          <w:trHeight w:val="677"/>
        </w:trPr>
        <w:tc>
          <w:tcPr>
            <w:tcW w:w="8075" w:type="dxa"/>
          </w:tcPr>
          <w:p w14:paraId="44E362AD" w14:textId="2145B0E7" w:rsidR="006C4DA0" w:rsidRDefault="006C4DA0" w:rsidP="008562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Наименование, тип расходомера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="00E373DF">
              <w:rPr>
                <w:rFonts w:ascii="Times New Roman" w:hAnsi="Times New Roman" w:cs="Times New Roman"/>
              </w:rPr>
              <w:t xml:space="preserve">заводской номер, </w:t>
            </w:r>
            <w:r>
              <w:rPr>
                <w:rFonts w:ascii="Times New Roman" w:hAnsi="Times New Roman" w:cs="Times New Roman"/>
              </w:rPr>
              <w:t xml:space="preserve">номер госреестра </w:t>
            </w:r>
          </w:p>
          <w:p w14:paraId="1376641F" w14:textId="4BE7E13C" w:rsidR="006C4DA0" w:rsidRDefault="006C4DA0" w:rsidP="008562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(если расходомеров несколько, указать информацию для каждого)</w:t>
            </w:r>
          </w:p>
        </w:tc>
        <w:tc>
          <w:tcPr>
            <w:tcW w:w="6662" w:type="dxa"/>
          </w:tcPr>
          <w:p w14:paraId="3FEBBB46" w14:textId="77777777" w:rsidR="006C4DA0" w:rsidRDefault="006C4DA0" w:rsidP="008562E4">
            <w:pPr>
              <w:rPr>
                <w:rFonts w:ascii="Times New Roman" w:hAnsi="Times New Roman" w:cs="Times New Roman"/>
              </w:rPr>
            </w:pPr>
          </w:p>
        </w:tc>
      </w:tr>
      <w:tr w:rsidR="00E373DF" w14:paraId="68B8DBDD" w14:textId="77777777" w:rsidTr="006C4DA0">
        <w:tc>
          <w:tcPr>
            <w:tcW w:w="8075" w:type="dxa"/>
          </w:tcPr>
          <w:p w14:paraId="34A3A551" w14:textId="33379623" w:rsidR="00E373DF" w:rsidRDefault="00E373DF" w:rsidP="008562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Название измерительного трубопровода (основной/резервный/первый/второй и т.д.)- если </w:t>
            </w:r>
            <w:r w:rsidR="00301147">
              <w:rPr>
                <w:rFonts w:ascii="Times New Roman" w:hAnsi="Times New Roman" w:cs="Times New Roman"/>
              </w:rPr>
              <w:t>их</w:t>
            </w:r>
            <w:r>
              <w:rPr>
                <w:rFonts w:ascii="Times New Roman" w:hAnsi="Times New Roman" w:cs="Times New Roman"/>
              </w:rPr>
              <w:t xml:space="preserve"> несколько</w:t>
            </w:r>
          </w:p>
        </w:tc>
        <w:tc>
          <w:tcPr>
            <w:tcW w:w="6662" w:type="dxa"/>
          </w:tcPr>
          <w:p w14:paraId="0509EC3F" w14:textId="77777777" w:rsidR="00E373DF" w:rsidRDefault="00E373DF" w:rsidP="008562E4">
            <w:pPr>
              <w:rPr>
                <w:rFonts w:ascii="Times New Roman" w:hAnsi="Times New Roman" w:cs="Times New Roman"/>
              </w:rPr>
            </w:pPr>
          </w:p>
        </w:tc>
      </w:tr>
      <w:tr w:rsidR="006C4DA0" w14:paraId="3AED628B" w14:textId="77777777" w:rsidTr="006C4DA0">
        <w:tc>
          <w:tcPr>
            <w:tcW w:w="8075" w:type="dxa"/>
          </w:tcPr>
          <w:p w14:paraId="6FB21C55" w14:textId="32B90664" w:rsidR="006C4DA0" w:rsidRDefault="006C4DA0" w:rsidP="008562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Диаметр условного прохода измерительного трубопровода</w:t>
            </w:r>
            <w:r>
              <w:rPr>
                <w:rFonts w:ascii="Times New Roman" w:hAnsi="Times New Roman" w:cs="Times New Roman"/>
              </w:rPr>
              <w:t xml:space="preserve"> перед расходомером </w:t>
            </w:r>
          </w:p>
        </w:tc>
        <w:tc>
          <w:tcPr>
            <w:tcW w:w="6662" w:type="dxa"/>
          </w:tcPr>
          <w:p w14:paraId="1EF5C9EA" w14:textId="77777777" w:rsidR="006C4DA0" w:rsidRDefault="006C4DA0" w:rsidP="008562E4">
            <w:pPr>
              <w:rPr>
                <w:rFonts w:ascii="Times New Roman" w:hAnsi="Times New Roman" w:cs="Times New Roman"/>
              </w:rPr>
            </w:pPr>
          </w:p>
        </w:tc>
      </w:tr>
      <w:tr w:rsidR="006C4DA0" w14:paraId="03CDB816" w14:textId="77777777" w:rsidTr="006C4DA0">
        <w:tc>
          <w:tcPr>
            <w:tcW w:w="8075" w:type="dxa"/>
          </w:tcPr>
          <w:p w14:paraId="659E80EF" w14:textId="0CCEDFE6" w:rsidR="006C4DA0" w:rsidRDefault="006C4DA0" w:rsidP="008562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Материал измерительного трубопровода</w:t>
            </w:r>
          </w:p>
        </w:tc>
        <w:tc>
          <w:tcPr>
            <w:tcW w:w="6662" w:type="dxa"/>
          </w:tcPr>
          <w:p w14:paraId="0CC54EEF" w14:textId="77777777" w:rsidR="006C4DA0" w:rsidRDefault="006C4DA0" w:rsidP="008562E4">
            <w:pPr>
              <w:rPr>
                <w:rFonts w:ascii="Times New Roman" w:hAnsi="Times New Roman" w:cs="Times New Roman"/>
              </w:rPr>
            </w:pPr>
          </w:p>
        </w:tc>
      </w:tr>
      <w:tr w:rsidR="006C4DA0" w14:paraId="79D93F73" w14:textId="77777777" w:rsidTr="006C4DA0">
        <w:tc>
          <w:tcPr>
            <w:tcW w:w="8075" w:type="dxa"/>
          </w:tcPr>
          <w:p w14:paraId="56BC96E4" w14:textId="4B1725F2" w:rsidR="006C4DA0" w:rsidRDefault="00E373DF" w:rsidP="008562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Наличие формирователя потока (при наличии наименование, тип) </w:t>
            </w:r>
          </w:p>
        </w:tc>
        <w:tc>
          <w:tcPr>
            <w:tcW w:w="6662" w:type="dxa"/>
          </w:tcPr>
          <w:p w14:paraId="1BF58897" w14:textId="77777777" w:rsidR="006C4DA0" w:rsidRDefault="006C4DA0" w:rsidP="008562E4">
            <w:pPr>
              <w:rPr>
                <w:rFonts w:ascii="Times New Roman" w:hAnsi="Times New Roman" w:cs="Times New Roman"/>
              </w:rPr>
            </w:pPr>
          </w:p>
        </w:tc>
      </w:tr>
      <w:tr w:rsidR="00E373DF" w14:paraId="33D0056B" w14:textId="77777777" w:rsidTr="006C4DA0">
        <w:tc>
          <w:tcPr>
            <w:tcW w:w="8075" w:type="dxa"/>
          </w:tcPr>
          <w:p w14:paraId="117D2FFC" w14:textId="3588F15A" w:rsidR="00E373DF" w:rsidRDefault="00E373DF" w:rsidP="008562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Необходимость о</w:t>
            </w:r>
            <w:r>
              <w:rPr>
                <w:rFonts w:ascii="Times New Roman" w:hAnsi="Times New Roman" w:cs="Times New Roman"/>
              </w:rPr>
              <w:t>формлени</w:t>
            </w:r>
            <w:r>
              <w:rPr>
                <w:rFonts w:ascii="Times New Roman" w:hAnsi="Times New Roman" w:cs="Times New Roman"/>
              </w:rPr>
              <w:t>я</w:t>
            </w:r>
            <w:r>
              <w:rPr>
                <w:rFonts w:ascii="Times New Roman" w:hAnsi="Times New Roman" w:cs="Times New Roman"/>
              </w:rPr>
              <w:t xml:space="preserve"> акта на бумажном носителе</w:t>
            </w:r>
            <w:r>
              <w:rPr>
                <w:rFonts w:ascii="Times New Roman" w:hAnsi="Times New Roman" w:cs="Times New Roman"/>
              </w:rPr>
              <w:t xml:space="preserve"> (да/нет)</w:t>
            </w:r>
          </w:p>
        </w:tc>
        <w:tc>
          <w:tcPr>
            <w:tcW w:w="6662" w:type="dxa"/>
          </w:tcPr>
          <w:p w14:paraId="0AA695DD" w14:textId="77777777" w:rsidR="00E373DF" w:rsidRDefault="00E373DF" w:rsidP="008562E4">
            <w:pPr>
              <w:rPr>
                <w:rFonts w:ascii="Times New Roman" w:hAnsi="Times New Roman" w:cs="Times New Roman"/>
              </w:rPr>
            </w:pPr>
          </w:p>
        </w:tc>
      </w:tr>
      <w:tr w:rsidR="00301147" w14:paraId="7E828A72" w14:textId="77777777" w:rsidTr="006C4DA0">
        <w:tc>
          <w:tcPr>
            <w:tcW w:w="8075" w:type="dxa"/>
          </w:tcPr>
          <w:p w14:paraId="71981759" w14:textId="3FF25479" w:rsidR="00301147" w:rsidRDefault="00301147" w:rsidP="008562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Примечание (при необходимости)</w:t>
            </w:r>
          </w:p>
        </w:tc>
        <w:tc>
          <w:tcPr>
            <w:tcW w:w="6662" w:type="dxa"/>
          </w:tcPr>
          <w:p w14:paraId="72C4AF35" w14:textId="77777777" w:rsidR="00301147" w:rsidRDefault="00301147" w:rsidP="008562E4">
            <w:pPr>
              <w:rPr>
                <w:rFonts w:ascii="Times New Roman" w:hAnsi="Times New Roman" w:cs="Times New Roman"/>
              </w:rPr>
            </w:pPr>
          </w:p>
        </w:tc>
      </w:tr>
    </w:tbl>
    <w:p w14:paraId="573F5535" w14:textId="619FECD3" w:rsidR="00ED69EA" w:rsidRDefault="00ED69EA" w:rsidP="001E28DB">
      <w:pPr>
        <w:spacing w:before="120" w:after="120" w:line="240" w:lineRule="auto"/>
        <w:rPr>
          <w:rFonts w:ascii="Times New Roman" w:hAnsi="Times New Roman" w:cs="Times New Roman"/>
        </w:rPr>
      </w:pP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3754"/>
        <w:gridCol w:w="3754"/>
        <w:gridCol w:w="3594"/>
        <w:gridCol w:w="3594"/>
      </w:tblGrid>
      <w:tr w:rsidR="00ED69EA" w14:paraId="5B4C66A1" w14:textId="77777777" w:rsidTr="001E28DB">
        <w:trPr>
          <w:cantSplit/>
          <w:trHeight w:val="283"/>
        </w:trPr>
        <w:tc>
          <w:tcPr>
            <w:tcW w:w="7508" w:type="dxa"/>
            <w:gridSpan w:val="2"/>
          </w:tcPr>
          <w:p w14:paraId="3443B183" w14:textId="77777777" w:rsidR="00ED69EA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Ответственный исполнитель</w:t>
            </w:r>
          </w:p>
        </w:tc>
        <w:tc>
          <w:tcPr>
            <w:tcW w:w="7188" w:type="dxa"/>
            <w:gridSpan w:val="2"/>
          </w:tcPr>
          <w:p w14:paraId="23FDD11F" w14:textId="77777777" w:rsidR="00ED69EA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Для направления закрывающих документов</w:t>
            </w:r>
          </w:p>
        </w:tc>
      </w:tr>
      <w:tr w:rsidR="00ED69EA" w14:paraId="71020CE7" w14:textId="77777777" w:rsidTr="001E28DB">
        <w:trPr>
          <w:cantSplit/>
          <w:trHeight w:val="283"/>
        </w:trPr>
        <w:tc>
          <w:tcPr>
            <w:tcW w:w="3754" w:type="dxa"/>
          </w:tcPr>
          <w:p w14:paraId="1D0A1C8F" w14:textId="77777777" w:rsidR="00ED69EA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ФИО*</w:t>
            </w:r>
          </w:p>
        </w:tc>
        <w:tc>
          <w:tcPr>
            <w:tcW w:w="3754" w:type="dxa"/>
          </w:tcPr>
          <w:p w14:paraId="27F66D45" w14:textId="77777777" w:rsidR="00ED69EA" w:rsidRDefault="00ED69E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94" w:type="dxa"/>
          </w:tcPr>
          <w:p w14:paraId="33CAC94F" w14:textId="77777777" w:rsidR="00ED69EA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ФИО</w:t>
            </w:r>
          </w:p>
        </w:tc>
        <w:tc>
          <w:tcPr>
            <w:tcW w:w="3594" w:type="dxa"/>
          </w:tcPr>
          <w:p w14:paraId="05999BFE" w14:textId="77777777" w:rsidR="00ED69EA" w:rsidRDefault="00ED69EA">
            <w:pPr>
              <w:rPr>
                <w:rFonts w:ascii="Times New Roman" w:hAnsi="Times New Roman" w:cs="Times New Roman"/>
              </w:rPr>
            </w:pPr>
          </w:p>
        </w:tc>
      </w:tr>
      <w:tr w:rsidR="00ED69EA" w14:paraId="5FAA57F1" w14:textId="77777777" w:rsidTr="001E28DB">
        <w:trPr>
          <w:cantSplit/>
          <w:trHeight w:val="283"/>
        </w:trPr>
        <w:tc>
          <w:tcPr>
            <w:tcW w:w="3754" w:type="dxa"/>
          </w:tcPr>
          <w:p w14:paraId="76B5EB82" w14:textId="77777777" w:rsidR="00ED69EA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Контактный телефон*</w:t>
            </w:r>
          </w:p>
        </w:tc>
        <w:tc>
          <w:tcPr>
            <w:tcW w:w="3754" w:type="dxa"/>
          </w:tcPr>
          <w:p w14:paraId="3C18C227" w14:textId="77777777" w:rsidR="00ED69EA" w:rsidRDefault="00ED69E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94" w:type="dxa"/>
          </w:tcPr>
          <w:p w14:paraId="1CDD299D" w14:textId="77777777" w:rsidR="00ED69EA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Контактный телефон*</w:t>
            </w:r>
          </w:p>
        </w:tc>
        <w:tc>
          <w:tcPr>
            <w:tcW w:w="3594" w:type="dxa"/>
          </w:tcPr>
          <w:p w14:paraId="6B921E89" w14:textId="77777777" w:rsidR="00ED69EA" w:rsidRDefault="00ED69EA">
            <w:pPr>
              <w:rPr>
                <w:rFonts w:ascii="Times New Roman" w:hAnsi="Times New Roman" w:cs="Times New Roman"/>
              </w:rPr>
            </w:pPr>
          </w:p>
        </w:tc>
      </w:tr>
      <w:tr w:rsidR="00ED69EA" w14:paraId="7054A166" w14:textId="77777777" w:rsidTr="001E28DB">
        <w:trPr>
          <w:cantSplit/>
          <w:trHeight w:val="283"/>
        </w:trPr>
        <w:tc>
          <w:tcPr>
            <w:tcW w:w="3754" w:type="dxa"/>
          </w:tcPr>
          <w:p w14:paraId="24FCA13A" w14:textId="77777777" w:rsidR="00ED69EA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E-mail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3754" w:type="dxa"/>
          </w:tcPr>
          <w:p w14:paraId="0AC1FE66" w14:textId="77777777" w:rsidR="00ED69EA" w:rsidRDefault="00ED69E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94" w:type="dxa"/>
          </w:tcPr>
          <w:p w14:paraId="4F4937BD" w14:textId="77777777" w:rsidR="00ED69EA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E-mail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3594" w:type="dxa"/>
          </w:tcPr>
          <w:p w14:paraId="46EC3FB3" w14:textId="77777777" w:rsidR="00ED69EA" w:rsidRDefault="00ED69EA">
            <w:pPr>
              <w:rPr>
                <w:rFonts w:ascii="Times New Roman" w:hAnsi="Times New Roman" w:cs="Times New Roman"/>
              </w:rPr>
            </w:pPr>
          </w:p>
        </w:tc>
      </w:tr>
    </w:tbl>
    <w:p w14:paraId="79C0AB0E" w14:textId="77777777" w:rsidR="00ED69EA" w:rsidRDefault="00000000">
      <w:pPr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Поля, отмеченные * – обязательные для заполнения</w:t>
      </w:r>
    </w:p>
    <w:p w14:paraId="6F6F3297" w14:textId="77777777" w:rsidR="00ED69EA" w:rsidRDefault="00000000">
      <w:pPr>
        <w:spacing w:before="180" w:after="0"/>
        <w:rPr>
          <w:rFonts w:ascii="Times New Roman" w:hAnsi="Times New Roman" w:cs="Times New Roman"/>
          <w:u w:val="single"/>
          <w:lang w:val="en-US"/>
        </w:rPr>
      </w:pPr>
      <w:r>
        <w:rPr>
          <w:rFonts w:ascii="Times New Roman" w:hAnsi="Times New Roman" w:cs="Times New Roman"/>
        </w:rPr>
        <w:t xml:space="preserve">Дата </w:t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Подпись </w:t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</w:p>
    <w:sectPr w:rsidR="00ED69EA">
      <w:footerReference w:type="default" r:id="rId6"/>
      <w:pgSz w:w="15840" w:h="12240" w:orient="landscape"/>
      <w:pgMar w:top="709" w:right="567" w:bottom="426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F96587" w14:textId="77777777" w:rsidR="00623BEE" w:rsidRDefault="00623BEE">
      <w:pPr>
        <w:spacing w:after="0" w:line="240" w:lineRule="auto"/>
      </w:pPr>
      <w:r>
        <w:separator/>
      </w:r>
    </w:p>
  </w:endnote>
  <w:endnote w:type="continuationSeparator" w:id="0">
    <w:p w14:paraId="10E7E59E" w14:textId="77777777" w:rsidR="00623BEE" w:rsidRDefault="00623B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6259522"/>
      <w:docPartObj>
        <w:docPartGallery w:val="Page Numbers (Top of Page)"/>
        <w:docPartUnique/>
      </w:docPartObj>
    </w:sdtPr>
    <w:sdtContent>
      <w:p w14:paraId="0E99E4FF" w14:textId="77777777" w:rsidR="00ED69EA" w:rsidRDefault="00000000">
        <w:pPr>
          <w:pStyle w:val="af5"/>
          <w:jc w:val="right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t xml:space="preserve">Страница </w:t>
        </w:r>
        <w:r>
          <w:rPr>
            <w:rFonts w:ascii="Times New Roman" w:hAnsi="Times New Roman" w:cs="Times New Roman"/>
            <w:b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b/>
          </w:rPr>
          <w:instrText>PAGE</w:instrText>
        </w:r>
        <w:r>
          <w:rPr>
            <w:rFonts w:ascii="Times New Roman" w:hAnsi="Times New Roman" w:cs="Times New Roman"/>
            <w:b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b/>
            <w:sz w:val="24"/>
            <w:szCs w:val="24"/>
          </w:rPr>
          <w:t>1</w:t>
        </w:r>
        <w:r>
          <w:rPr>
            <w:rFonts w:ascii="Times New Roman" w:hAnsi="Times New Roman" w:cs="Times New Roman"/>
            <w:b/>
            <w:sz w:val="24"/>
            <w:szCs w:val="24"/>
          </w:rPr>
          <w:fldChar w:fldCharType="end"/>
        </w:r>
        <w:r>
          <w:rPr>
            <w:rFonts w:ascii="Times New Roman" w:hAnsi="Times New Roman" w:cs="Times New Roman"/>
          </w:rPr>
          <w:t xml:space="preserve"> из </w:t>
        </w:r>
        <w:r>
          <w:rPr>
            <w:rFonts w:ascii="Times New Roman" w:hAnsi="Times New Roman" w:cs="Times New Roman"/>
            <w:b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b/>
          </w:rPr>
          <w:instrText>NUMPAGES</w:instrText>
        </w:r>
        <w:r>
          <w:rPr>
            <w:rFonts w:ascii="Times New Roman" w:hAnsi="Times New Roman" w:cs="Times New Roman"/>
            <w:b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b/>
            <w:sz w:val="24"/>
            <w:szCs w:val="24"/>
          </w:rPr>
          <w:t>1</w:t>
        </w:r>
        <w:r>
          <w:rPr>
            <w:rFonts w:ascii="Times New Roman" w:hAnsi="Times New Roman" w:cs="Times New Roman"/>
            <w:b/>
            <w:sz w:val="24"/>
            <w:szCs w:val="24"/>
          </w:rPr>
          <w:fldChar w:fldCharType="end"/>
        </w:r>
      </w:p>
    </w:sdtContent>
  </w:sdt>
  <w:p w14:paraId="40F2D57E" w14:textId="77777777" w:rsidR="00ED69EA" w:rsidRDefault="00ED69EA">
    <w:pPr>
      <w:pStyle w:val="af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9681B7" w14:textId="77777777" w:rsidR="00623BEE" w:rsidRDefault="00623BEE">
      <w:pPr>
        <w:spacing w:after="0" w:line="240" w:lineRule="auto"/>
      </w:pPr>
      <w:r>
        <w:separator/>
      </w:r>
    </w:p>
  </w:footnote>
  <w:footnote w:type="continuationSeparator" w:id="0">
    <w:p w14:paraId="150B0C84" w14:textId="77777777" w:rsidR="00623BEE" w:rsidRDefault="00623BE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69EA"/>
    <w:rsid w:val="00020F17"/>
    <w:rsid w:val="001E28DB"/>
    <w:rsid w:val="001F0CFB"/>
    <w:rsid w:val="00301147"/>
    <w:rsid w:val="00623BEE"/>
    <w:rsid w:val="006C4DA0"/>
    <w:rsid w:val="008562E4"/>
    <w:rsid w:val="00BB293D"/>
    <w:rsid w:val="00E373DF"/>
    <w:rsid w:val="00ED6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25AA7F"/>
  <w15:docId w15:val="{18CCEAF2-F877-4033-87E8-631E692ED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  <w:pPr>
      <w:spacing w:after="0"/>
    </w:pPr>
  </w:style>
  <w:style w:type="paragraph" w:styleId="af5">
    <w:name w:val="header"/>
    <w:basedOn w:val="a"/>
    <w:link w:val="af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Верхний колонтитул Знак"/>
    <w:basedOn w:val="a0"/>
    <w:link w:val="af5"/>
    <w:uiPriority w:val="99"/>
  </w:style>
  <w:style w:type="paragraph" w:styleId="af7">
    <w:name w:val="footer"/>
    <w:basedOn w:val="a"/>
    <w:link w:val="af8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Нижний колонтитул Знак"/>
    <w:basedOn w:val="a0"/>
    <w:link w:val="af7"/>
    <w:uiPriority w:val="99"/>
  </w:style>
  <w:style w:type="table" w:styleId="af9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167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ATelichak</dc:creator>
  <cp:lastModifiedBy>Юлия Николаевна Разумная</cp:lastModifiedBy>
  <cp:revision>14</cp:revision>
  <dcterms:created xsi:type="dcterms:W3CDTF">2020-11-25T01:36:00Z</dcterms:created>
  <dcterms:modified xsi:type="dcterms:W3CDTF">2026-09-16T01:45:00Z</dcterms:modified>
</cp:coreProperties>
</file>